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2007年第三季度中国网络招聘监测报告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2007年第三季度中国网络招聘监测报告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2007年第三季度中国网络招聘监测报告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https://www.icandata.com/view/69235.html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https://www.icandata.com/view/69235.html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2007年第三季度中国网络招聘监测报告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69235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