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中国流程制造业信息化发展趋势与投资机会研究专题报告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中国流程制造业信息化发展趋势与投资机会研究专题报告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中国流程制造业信息化发展趋势与投资机会研究专题报告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中国流程制造业信息化发展趋势与投资机会研究专题报告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