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2007年中国WIMAX市场趋势研究年度报告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2007年中国WIMAX市场趋势研究年度报告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2007年中国WIMAX市场趋势研究年度报告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2007年中国WIMAX市场趋势研究年度报告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