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2005-2006年国内矩阵切换控制系统专题市场市场分析及发展趋势研究报告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2005-2006年国内矩阵切换控制系统专题市场市场分析及发展趋势研究报告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2005-2006年国内矩阵切换控制系统专题市场市场分析及发展趋势研究报告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2005-2006年国内矩阵切换控制系统专题市场市场分析及发展趋势研究报告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