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即时通讯行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即时通讯行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即时通讯行业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即时通讯行业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