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即时通讯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即时通讯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即时通讯用户受众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即时通讯用户受众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