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2007—2010年中国快运速递行业发展趋势决策咨询及行业竞争力调查研究行业研究及市场发</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2007—2010年中国快运速递行业发展趋势决策咨询及行业竞争力调查研究行业研究及市场发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2007—2010年中国快运速递行业发展趋势决策咨询及行业竞争力调查研究行业研究及市场发</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https://www.icandata.com/view/69740.html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https://www.icandata.com/view/69740.html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2007—2010年中国快运速递行业发展趋势决策咨询及行业竞争力调查研究行业研究及市场发</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69740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