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2006移动通信新业务需求用户调研报告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2006移动通信新业务需求用户调研报告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2006移动通信新业务需求用户调研报告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2006移动通信新业务需求用户调研报告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