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2006年-2007年度中国通信设备行业兼并重组决策分析市场分析及发展趋势研究报告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2006年-2007年度中国通信设备行业兼并重组决策分析市场分析及发展趋势研究报告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2006年-2007年度中国通信设备行业兼并重组决策分析市场分析及发展趋势研究报告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https://www.icandata.com/view/69857.html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https://www.icandata.com/view/69857.html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2006年-2007年度中国通信设备行业兼并重组决策分析市场分析及发展趋势研究报告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69857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