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重型卡车媒体传播行业研究及市场发展趋势分析报告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重型卡车媒体传播行业研究及市场发展趋势分析报告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重型卡车媒体传播行业研究及市场发展趋势分析报告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重型卡车媒体传播行业研究及市场发展趋势分析报告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