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2005年-2006年乘用车展望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2005年-2006年乘用车展望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2005年-2006年乘用车展望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2005年-2006年乘用车展望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