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2006年中国高速公路行业研究、投资分析及市场发展趋势研究报告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2006年中国高速公路行业研究、投资分析及市场发展趋势研究报告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2006年中国高速公路行业研究、投资分析及市场发展趋势研究报告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2006年中国高速公路行业研究、投资分析及市场发展趋势研究报告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