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2006-2007年中国汽车品牌竞争力研究年度报告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2006-2007年中国汽车品牌竞争力研究年度报告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2006-2007年中国汽车品牌竞争力研究年度报告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2006-2007年中国汽车品牌竞争力研究年度报告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