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07-08年经济型酒店连锁行业兼并分析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07-08年经济型酒店连锁行业兼并分析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07-08年经济型酒店连锁行业兼并分析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2008年01年29月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https://www.icandata.com/view/70250.html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https://www.icandata.com/view/70250.html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07-08年经济型酒店连锁行业兼并分析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70250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