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2006-2007经济型酒店连锁业兼并重组报告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2006-2007经济型酒店连锁业兼并重组报告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2006-2007经济型酒店连锁业兼并重组报告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2006-2007经济型酒店连锁业兼并重组报告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