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2006年中国商务人员媒体、信息接触收集习惯调查问卷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2006年中国商务人员媒体、信息接触收集习惯调查问卷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2006年中国商务人员媒体、信息接触收集习惯调查问卷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2007年09年21月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https://www.icandata.com/view/70383.html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https://www.icandata.com/view/70383.html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2006年中国商务人员媒体、信息接触收集习惯调查问卷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70383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