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2007年第一季度体育用品类网络广告季度报告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2007年第一季度体育用品类网络广告季度报告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2007年第一季度体育用品类网络广告季度报告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2007年09年05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2007年第一季度体育用品类网络广告季度报告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