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2007年环保行业深度研究与投资前景行业研究及市场发展趋势分析报告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2007年环保行业深度研究与投资前景行业研究及市场发展趋势分析报告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2007年环保行业深度研究与投资前景行业研究及市场发展趋势分析报告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2007年环保行业深度研究与投资前景行业研究及市场发展趋势分析报告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