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2007年中国能源行业深度研究与投资前景行业研究及市场发展趋势分析报告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2007年中国能源行业深度研究与投资前景行业研究及市场发展趋势分析报告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2007年中国能源行业深度研究与投资前景行业研究及市场发展趋势分析报告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https://www.icandata.com/view/70553.html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https://www.icandata.com/view/70553.html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2007年中国能源行业深度研究与投资前景行业研究及市场发展趋势分析报告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70553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