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2006-2008中国新能源行业投资与发展行业研究及市场发展趋势分析报告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2006-2008中国新能源行业投资与发展行业研究及市场发展趋势分析报告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2006-2008中国新能源行业投资与发展行业研究及市场发展趋势分析报告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