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2006年－2007年中国太阳能电池行业兼并(并购)重组决策行业研究及市场发展趋势分析报告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2006年－2007年中国太阳能电池行业兼并(并购)重组决策行业研究及市场发展趋势分析报告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2006年－2007年中国太阳能电池行业兼并(并购)重组决策行业研究及市场发展趋势分析报告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2006年－2007年中国太阳能电池行业兼并(并购)重组决策行业研究及市场发展趋势分析报告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