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饲料级矿物质和微量元素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饲料级矿物质和微量元素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饲料级矿物质和微量元素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饲料级矿物质和微量元素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