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2009-2010年其它公共家具市场分析及发展预测报告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2009-2010年其它公共家具市场分析及发展预测报告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2009-2010年其它公共家具市场分析及发展预测报告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https://www.icandata.com/view/95770.html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https://www.icandata.com/view/95770.html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2009-2010年其它公共家具市场分析及发展预测报告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95770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