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2009-2012年中国农用及园林用金属工具制造加工行业市场调查及发展前景投资预测报告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2009-2012年中国农用及园林用金属工具制造加工行业市场调查及发展前景投资预测报告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2009-2012年中国农用及园林用金属工具制造加工行业市场调查及发展前景投资预测报告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https://www.icandata.com/view/95964.html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https://www.icandata.com/view/95964.html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2009-2012年中国农用及园林用金属工具制造加工行业市场调查及发展前景投资预测报告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95964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