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2009-2012年中国制氧机产业市场发展动态与投资咨询报告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2009-2012年中国制氧机产业市场发展动态与投资咨询报告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2009-2012年中国制氧机产业市场发展动态与投资咨询报告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2009-2012年中国制氧机产业市场发展动态与投资咨询报告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