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中国采盐行业优势企业分析及行业发展预测报告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中国采盐行业优势企业分析及行业发展预测报告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中国采盐行业优势企业分析及行业发展预测报告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中国采盐行业优势企业分析及行业发展预测报告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