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中国淀粉及淀粉制品的制造行业优势企业分析及行业发展预测报告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中国淀粉及淀粉制品的制造行业优势企业分析及行业发展预测报告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中国淀粉及淀粉制品的制造行业优势企业分析及行业发展预测报告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中国淀粉及淀粉制品的制造行业优势企业分析及行业发展预测报告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