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中国放射性金属矿采选行业优势企业分析及行业发展预测报告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中国放射性金属矿采选行业优势企业分析及行业发展预测报告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中国放射性金属矿采选行业优势企业分析及行业发展预测报告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中国放射性金属矿采选行业优势企业分析及行业发展预测报告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