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2009-2010年中国商务餐饮行业市场分析及投资咨询报告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2009-2010年中国商务餐饮行业市场分析及投资咨询报告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2009-2010年中国商务餐饮行业市场分析及投资咨询报告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2009-2010年中国商务餐饮行业市场分析及投资咨询报告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