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2002-2008中国氮肥需求分析报告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2002-2008中国氮肥需求分析报告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2002-2008中国氮肥需求分析报告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https://www.icandata.com/view/97536.html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https://www.icandata.com/view/97536.html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2002-2008中国氮肥需求分析报告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97536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