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2009-2012年中国花卉产业市场动态及投资咨询报告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2009-2012年中国花卉产业市场动态及投资咨询报告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2009-2012年中国花卉产业市场动态及投资咨询报告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2009-2012年中国花卉产业市场动态及投资咨询报告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