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2009-2010年中国整体厨房行业市场分析投资发展预测报告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2009-2010年中国整体厨房行业市场分析投资发展预测报告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2009-2010年中国整体厨房行业市场分析投资发展预测报告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https://www.icandata.com/view/98507.html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https://www.icandata.com/view/98507.html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2009-2010年中国整体厨房行业市场分析投资发展预测报告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98507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