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2006-2009年中国数字电视行业市场分析及投资发展研究报告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2006-2009年中国数字电视行业市场分析及投资发展研究报告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2006-2009年中国数字电视行业市场分析及投资发展研究报告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https://www.icandata.com/view/98627.html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https://www.icandata.com/view/98627.html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2006-2009年中国数字电视行业市场分析及投资发展研究报告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98627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