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2009-2012年中国VOIP行业动态与投资策略咨询报告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2009-2012年中国VOIP行业动态与投资策略咨询报告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2009-2012年中国VOIP行业动态与投资策略咨询报告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2009-2012年中国VOIP行业动态与投资策略咨询报告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