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2009-2010年中国化妆品行业市场分析与发展趋势报告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2009-2010年中国化妆品行业市场分析与发展趋势报告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2009-2010年中国化妆品行业市场分析与发展趋势报告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2009-2010年中国化妆品行业市场分析与发展趋势报告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