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2006-2008年中国医用α、β、γ射线的应用设备进出口贸易形势分析及09年预测分析报告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2006-2008年中国医用α、β、γ射线的应用设备进出口贸易形势分析及09年预测分析报告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2006-2008年中国医用α、β、γ射线的应用设备进出口贸易形势分析及09年预测分析报告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2006-2008年中国医用α、β、γ射线的应用设备进出口贸易形势分析及09年预测分析报告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